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DC2" w:rsidRDefault="00004096">
      <w:pPr>
        <w:rPr>
          <w:b/>
        </w:rPr>
      </w:pPr>
      <w:r>
        <w:rPr>
          <w:b/>
        </w:rPr>
        <w:t>AND THE GREATEST OF THESE</w:t>
      </w:r>
    </w:p>
    <w:p w:rsidR="00004096" w:rsidRDefault="00004096">
      <w:pPr>
        <w:rPr>
          <w:b/>
        </w:rPr>
      </w:pPr>
      <w:r>
        <w:rPr>
          <w:b/>
        </w:rPr>
        <w:t>A sermon by Rev. Elizabeth L. Greene</w:t>
      </w:r>
    </w:p>
    <w:p w:rsidR="00004096" w:rsidRDefault="00004096">
      <w:pPr>
        <w:rPr>
          <w:b/>
        </w:rPr>
      </w:pPr>
      <w:r>
        <w:rPr>
          <w:b/>
        </w:rPr>
        <w:t>Magic Valley Unitarian Universalist Fellowship</w:t>
      </w:r>
    </w:p>
    <w:p w:rsidR="00004096" w:rsidRDefault="00004096">
      <w:pPr>
        <w:rPr>
          <w:b/>
        </w:rPr>
      </w:pPr>
      <w:r>
        <w:rPr>
          <w:b/>
        </w:rPr>
        <w:t>February 1, 2015</w:t>
      </w:r>
    </w:p>
    <w:p w:rsidR="00004096" w:rsidRDefault="00004096">
      <w:pPr>
        <w:rPr>
          <w:b/>
        </w:rPr>
      </w:pPr>
    </w:p>
    <w:p w:rsidR="00580462" w:rsidRDefault="00580462" w:rsidP="00580462">
      <w:pPr>
        <w:jc w:val="left"/>
        <w:rPr>
          <w:b/>
        </w:rPr>
      </w:pPr>
      <w:r>
        <w:rPr>
          <w:b/>
        </w:rPr>
        <w:t>Call To Worship</w:t>
      </w:r>
    </w:p>
    <w:p w:rsidR="00580462" w:rsidRDefault="00580462" w:rsidP="00580462">
      <w:pPr>
        <w:jc w:val="left"/>
        <w:rPr>
          <w:b/>
        </w:rPr>
      </w:pPr>
    </w:p>
    <w:p w:rsidR="00811873" w:rsidRDefault="00811873" w:rsidP="00580462">
      <w:pPr>
        <w:jc w:val="both"/>
      </w:pPr>
      <w:r>
        <w:t xml:space="preserve">To the person </w:t>
      </w:r>
      <w:r w:rsidR="009042D2">
        <w:t>in</w:t>
      </w:r>
      <w:r>
        <w:t xml:space="preserve"> whom love dwells, the world is but one family.  (Buddha)</w:t>
      </w:r>
    </w:p>
    <w:p w:rsidR="00C17492" w:rsidRDefault="00C17492" w:rsidP="00580462">
      <w:pPr>
        <w:jc w:val="both"/>
      </w:pPr>
    </w:p>
    <w:p w:rsidR="00C17492" w:rsidRDefault="00C17492" w:rsidP="00C17492">
      <w:pPr>
        <w:spacing w:line="372" w:lineRule="atLeast"/>
        <w:jc w:val="left"/>
        <w:rPr>
          <w:rFonts w:ascii="Arial" w:eastAsia="Times New Roman" w:hAnsi="Arial"/>
          <w:bCs/>
          <w:szCs w:val="24"/>
        </w:rPr>
      </w:pPr>
      <w:r w:rsidRPr="00C17492">
        <w:rPr>
          <w:rFonts w:ascii="Arial" w:eastAsia="Times New Roman" w:hAnsi="Arial"/>
          <w:iCs/>
          <w:szCs w:val="24"/>
        </w:rPr>
        <w:t>Love is the first born, loftier than the Gods, the Fathers and men. You O L</w:t>
      </w:r>
      <w:r>
        <w:rPr>
          <w:rFonts w:ascii="Arial" w:eastAsia="Times New Roman" w:hAnsi="Arial"/>
          <w:iCs/>
          <w:szCs w:val="24"/>
        </w:rPr>
        <w:t>ove, are the eldest of all, altogeth</w:t>
      </w:r>
      <w:r w:rsidRPr="00C17492">
        <w:rPr>
          <w:rFonts w:ascii="Arial" w:eastAsia="Times New Roman" w:hAnsi="Arial"/>
          <w:iCs/>
          <w:szCs w:val="24"/>
        </w:rPr>
        <w:t>er mighty. To you we pay homage! In many forms of goodness, O Love, you show your face. Grant that these forms may penetrate our hearts</w:t>
      </w:r>
      <w:r w:rsidRPr="00C17492">
        <w:rPr>
          <w:rFonts w:ascii="Arial" w:eastAsia="Times New Roman" w:hAnsi="Arial"/>
          <w:szCs w:val="24"/>
        </w:rPr>
        <w:t xml:space="preserve">. </w:t>
      </w:r>
      <w:r w:rsidRPr="00C17492">
        <w:rPr>
          <w:rFonts w:ascii="Arial" w:eastAsia="Times New Roman" w:hAnsi="Arial"/>
          <w:bCs/>
          <w:szCs w:val="24"/>
        </w:rPr>
        <w:t>-Atharva Veda IX 2.19</w:t>
      </w:r>
      <w:r w:rsidR="008B01E2">
        <w:rPr>
          <w:rFonts w:ascii="Arial" w:eastAsia="Times New Roman" w:hAnsi="Arial"/>
          <w:bCs/>
          <w:szCs w:val="24"/>
        </w:rPr>
        <w:t xml:space="preserve">  (Hinduism)</w:t>
      </w:r>
    </w:p>
    <w:p w:rsidR="00E573F5" w:rsidRDefault="00E573F5" w:rsidP="00C17492">
      <w:pPr>
        <w:spacing w:line="372" w:lineRule="atLeast"/>
        <w:jc w:val="left"/>
        <w:rPr>
          <w:rFonts w:ascii="Arial" w:eastAsia="Times New Roman" w:hAnsi="Arial"/>
          <w:bCs/>
          <w:szCs w:val="24"/>
        </w:rPr>
      </w:pPr>
    </w:p>
    <w:p w:rsidR="00C17492" w:rsidRPr="007538A1" w:rsidRDefault="00E573F5" w:rsidP="00580462">
      <w:pPr>
        <w:jc w:val="both"/>
      </w:pPr>
      <w:r>
        <w:t>And now these three remain: faith, hope and love. But the greatest of these is love.  (</w:t>
      </w:r>
      <w:r>
        <w:t>Corinthians 13:13  (Christianity)</w:t>
      </w:r>
    </w:p>
    <w:p w:rsidR="007538A1" w:rsidRDefault="007538A1" w:rsidP="00580462">
      <w:pPr>
        <w:jc w:val="both"/>
        <w:rPr>
          <w:b/>
        </w:rPr>
      </w:pPr>
    </w:p>
    <w:p w:rsidR="00004096" w:rsidRDefault="00004096" w:rsidP="00004096">
      <w:pPr>
        <w:jc w:val="left"/>
        <w:rPr>
          <w:b/>
        </w:rPr>
      </w:pPr>
      <w:r>
        <w:rPr>
          <w:b/>
        </w:rPr>
        <w:t>Sermon</w:t>
      </w:r>
    </w:p>
    <w:p w:rsidR="00004096" w:rsidRDefault="00004096" w:rsidP="00004096">
      <w:pPr>
        <w:jc w:val="left"/>
        <w:rPr>
          <w:b/>
        </w:rPr>
      </w:pPr>
    </w:p>
    <w:p w:rsidR="007A2759" w:rsidRDefault="007A2759" w:rsidP="007072A4">
      <w:pPr>
        <w:spacing w:line="480" w:lineRule="auto"/>
        <w:ind w:firstLine="720"/>
        <w:jc w:val="left"/>
      </w:pPr>
      <w:r>
        <w:t xml:space="preserve">“’Love’ is the most important and most confusing word in the English language.”  </w:t>
      </w:r>
      <w:r w:rsidR="000803A6">
        <w:t>So said an expert, in a video featured at a retreat I once attended.</w:t>
      </w:r>
      <w:r w:rsidR="009716D5">
        <w:t xml:space="preserve">  </w:t>
      </w:r>
      <w:r w:rsidR="002E004C">
        <w:t>(</w:t>
      </w:r>
      <w:r w:rsidR="009716D5">
        <w:t xml:space="preserve">Gary Chapman, author of </w:t>
      </w:r>
      <w:r w:rsidR="009716D5">
        <w:rPr>
          <w:i/>
        </w:rPr>
        <w:t>The Five Love Languages.</w:t>
      </w:r>
      <w:r w:rsidR="009716D5">
        <w:rPr>
          <w:i/>
        </w:rPr>
        <w:t>)</w:t>
      </w:r>
    </w:p>
    <w:p w:rsidR="00AA2EE7" w:rsidRDefault="00E82DF5" w:rsidP="007072A4">
      <w:pPr>
        <w:spacing w:line="480" w:lineRule="auto"/>
        <w:ind w:firstLine="720"/>
        <w:jc w:val="left"/>
      </w:pPr>
      <w:r>
        <w:t xml:space="preserve">I totally agree.  Yes, it </w:t>
      </w:r>
      <w:r w:rsidRPr="00B92F55">
        <w:rPr>
          <w:i/>
        </w:rPr>
        <w:t>is</w:t>
      </w:r>
      <w:r>
        <w:t xml:space="preserve"> foundationally important.  L</w:t>
      </w:r>
      <w:r w:rsidR="00DE145F">
        <w:t>ove really can make the world go around.  Love, in its broadest and deepest and widest ways of being, can save us.  Love—in that broad and deep and wide embodiment—pulls us together</w:t>
      </w:r>
      <w:r w:rsidR="00A06DAD">
        <w:t xml:space="preserve"> in pair</w:t>
      </w:r>
      <w:r w:rsidR="009A5880">
        <w:t>s</w:t>
      </w:r>
      <w:r w:rsidR="00A06DAD">
        <w:t>, in groups and</w:t>
      </w:r>
      <w:r w:rsidR="00DE145F">
        <w:t xml:space="preserve"> in our communities.  We need</w:t>
      </w:r>
      <w:r w:rsidR="00090C23">
        <w:t xml:space="preserve"> each other and we need </w:t>
      </w:r>
      <w:r w:rsidR="00DE145F">
        <w:t>our communities.</w:t>
      </w:r>
    </w:p>
    <w:p w:rsidR="00EC62AD" w:rsidRDefault="00225805" w:rsidP="007072A4">
      <w:pPr>
        <w:spacing w:line="480" w:lineRule="auto"/>
        <w:ind w:firstLine="720"/>
        <w:jc w:val="left"/>
      </w:pPr>
      <w:r>
        <w:t>The expert</w:t>
      </w:r>
      <w:r w:rsidR="00874228">
        <w:t xml:space="preserve"> is also righ</w:t>
      </w:r>
      <w:r w:rsidR="00EC62AD">
        <w:t>t</w:t>
      </w:r>
      <w:r w:rsidR="00874228">
        <w:t xml:space="preserve"> about how confusing it</w:t>
      </w:r>
      <w:r w:rsidR="00EC62AD">
        <w:t xml:space="preserve"> can be, starting with </w:t>
      </w:r>
      <w:r w:rsidR="0002055A">
        <w:t>how to define it</w:t>
      </w:r>
      <w:r w:rsidR="00EC62AD">
        <w:t xml:space="preserve">.  If we can love hot dogs, our sexual partners, </w:t>
      </w:r>
      <w:r w:rsidR="00706B03">
        <w:t xml:space="preserve">our church community, </w:t>
      </w:r>
      <w:r w:rsidR="00EC62AD">
        <w:t xml:space="preserve">gardening, our children, cats, poetry, traveling, and </w:t>
      </w:r>
      <w:r w:rsidR="00CC109F">
        <w:t>chocolate</w:t>
      </w:r>
      <w:r w:rsidR="00EC62AD">
        <w:t>, what in heck can the word mean?</w:t>
      </w:r>
    </w:p>
    <w:p w:rsidR="00EC62AD" w:rsidRDefault="00EC62AD" w:rsidP="007072A4">
      <w:pPr>
        <w:spacing w:line="480" w:lineRule="auto"/>
        <w:ind w:firstLine="720"/>
        <w:jc w:val="left"/>
      </w:pPr>
      <w:r>
        <w:lastRenderedPageBreak/>
        <w:t xml:space="preserve">For today, I am confining </w:t>
      </w:r>
      <w:r w:rsidR="00E32E8F">
        <w:t>my</w:t>
      </w:r>
      <w:r>
        <w:t xml:space="preserve"> reflections to the love that humans have for each other, which is complicated enough.  </w:t>
      </w:r>
    </w:p>
    <w:p w:rsidR="00EC62AD" w:rsidRDefault="00EC62AD" w:rsidP="007072A4">
      <w:pPr>
        <w:spacing w:line="480" w:lineRule="auto"/>
        <w:ind w:firstLine="720"/>
        <w:jc w:val="left"/>
      </w:pPr>
      <w:r>
        <w:t xml:space="preserve">Various people have different definitions, although there are similarities.  Scott Peck defines love as “The will to extend one’s self for the purpose of nurturing one’s own or another’s spiritual growth.”  (81)  </w:t>
      </w:r>
      <w:r w:rsidR="00BC6A78">
        <w:t>Think about it: that works for romantic, family and community love.</w:t>
      </w:r>
    </w:p>
    <w:p w:rsidR="00EC62AD" w:rsidRDefault="00EC62AD" w:rsidP="007072A4">
      <w:pPr>
        <w:spacing w:line="480" w:lineRule="auto"/>
        <w:ind w:firstLine="720"/>
        <w:jc w:val="left"/>
      </w:pPr>
      <w:r>
        <w:t xml:space="preserve">Theologians argue the relative merits of </w:t>
      </w:r>
      <w:r>
        <w:rPr>
          <w:i/>
        </w:rPr>
        <w:t>eros,</w:t>
      </w:r>
      <w:r>
        <w:t xml:space="preserve"> or desiring (“erotic”) love and </w:t>
      </w:r>
      <w:r>
        <w:rPr>
          <w:i/>
        </w:rPr>
        <w:t>agape,</w:t>
      </w:r>
      <w:r>
        <w:t xml:space="preserve"> or selfless, charitable love</w:t>
      </w:r>
      <w:r w:rsidR="000A7384">
        <w:t>, as though they are totally different from each other</w:t>
      </w:r>
      <w:r>
        <w:t>.   I like Frederick Buechner’s take on that distinction.  He says, “…</w:t>
      </w:r>
      <w:r>
        <w:rPr>
          <w:i/>
        </w:rPr>
        <w:t>eros,</w:t>
      </w:r>
      <w:r>
        <w:t xml:space="preserve"> the love that seeks to find, and </w:t>
      </w:r>
      <w:r>
        <w:rPr>
          <w:i/>
        </w:rPr>
        <w:t>agape</w:t>
      </w:r>
      <w:r>
        <w:t xml:space="preserve">, the love that seeks to give, spring finally, I think, from the same deep impulse of the human heart, which is the impulse to be one with each other and within ourselves and ultimately with God.”  (88)  </w:t>
      </w:r>
      <w:r w:rsidR="00AD40D2">
        <w:t>M</w:t>
      </w:r>
      <w:r>
        <w:t xml:space="preserve">utual giving and taking </w:t>
      </w:r>
      <w:r w:rsidR="000C4ADA">
        <w:t>characterize</w:t>
      </w:r>
      <w:r>
        <w:t xml:space="preserve"> love between</w:t>
      </w:r>
      <w:r w:rsidR="000C4ADA">
        <w:t xml:space="preserve"> and among</w:t>
      </w:r>
      <w:r>
        <w:t xml:space="preserve"> people.  </w:t>
      </w:r>
    </w:p>
    <w:p w:rsidR="00EC62AD" w:rsidRDefault="00EC62AD" w:rsidP="007072A4">
      <w:pPr>
        <w:spacing w:line="480" w:lineRule="auto"/>
        <w:ind w:firstLine="720"/>
        <w:jc w:val="left"/>
      </w:pPr>
      <w:r>
        <w:t>Satisfying ourselves in a general way about definition—that we more or less know love when we feel it or see it—we face the more difficult question of how we experience love and its consequences, how we live with it.</w:t>
      </w:r>
    </w:p>
    <w:p w:rsidR="00EC62AD" w:rsidRDefault="00E702D3" w:rsidP="007072A4">
      <w:pPr>
        <w:spacing w:line="480" w:lineRule="auto"/>
        <w:ind w:firstLine="720"/>
        <w:jc w:val="left"/>
      </w:pPr>
      <w:r>
        <w:t>Remember</w:t>
      </w:r>
      <w:r w:rsidR="00EC62AD">
        <w:t xml:space="preserve"> Elizabeth Barrett Browning</w:t>
      </w:r>
      <w:r>
        <w:t>’s sonnet, “How Do I Love Thee?”</w:t>
      </w:r>
      <w:r w:rsidR="00EC62AD">
        <w:t xml:space="preserve"> </w:t>
      </w:r>
      <w:r w:rsidR="000726A3">
        <w:t>It</w:t>
      </w:r>
      <w:r w:rsidR="00EC62AD">
        <w:t xml:space="preserve"> has been read so much that it can seem trite to </w:t>
      </w:r>
      <w:r w:rsidR="007F7119">
        <w:t xml:space="preserve">some of us.  But it has been </w:t>
      </w:r>
      <w:r w:rsidR="00EC62AD">
        <w:t xml:space="preserve">used </w:t>
      </w:r>
      <w:r w:rsidR="007F7119">
        <w:t xml:space="preserve">a lot </w:t>
      </w:r>
      <w:r w:rsidR="00EC62AD">
        <w:t>for a reason</w:t>
      </w:r>
      <w:r w:rsidR="00EC62AD">
        <w:rPr>
          <w:i/>
        </w:rPr>
        <w:t>.</w:t>
      </w:r>
      <w:r w:rsidR="00EC62AD">
        <w:t xml:space="preserve">  It expresses so many soul-filled ways of being toward another person, ways nearly all of us have felt in some way, at </w:t>
      </w:r>
      <w:r w:rsidR="00EC62AD">
        <w:lastRenderedPageBreak/>
        <w:t xml:space="preserve">some time.  She is writing to a lover, but much of the poem could apply to the deep love we have for a loyal and cherished friend, for a child, for a parent.  </w:t>
      </w:r>
      <w:r w:rsidR="00437228">
        <w:t xml:space="preserve">Even for a community or cause.  </w:t>
      </w:r>
      <w:r w:rsidR="00EC62AD">
        <w:t xml:space="preserve">It is spiritual:  the soul is “feeling out of sight for the ends of being and ideal grace.”  It is mundane, trustworthy, day in and day out:  “to the </w:t>
      </w:r>
      <w:r w:rsidR="00EC62AD" w:rsidRPr="001963FF">
        <w:t>level of everyday</w:t>
      </w:r>
      <w:r w:rsidR="001C7F6D">
        <w:t>’</w:t>
      </w:r>
      <w:r w:rsidR="00EC62AD" w:rsidRPr="001963FF">
        <w:t>s</w:t>
      </w:r>
      <w:r w:rsidR="00EC62AD">
        <w:t>/</w:t>
      </w:r>
      <w:r w:rsidR="00EC62AD" w:rsidRPr="001963FF">
        <w:t>Most quiet need, by sun and candle-light.</w:t>
      </w:r>
      <w:r w:rsidR="00EC62AD">
        <w:t>”  This love calls the lover to the best self, rising above ego (“as [people] turn from praise”), calling on the selfless parts of ourselves that work for justice (“freely, as [we] strive for right”).  There is passion, that lovely intensity we can feel for others, in this case a passion that has released the lover from at least some of the resentments and projections we live with all the time</w:t>
      </w:r>
      <w:r w:rsidR="00C01879">
        <w:t>:  “a passion put to use in my old griefs.”</w:t>
      </w:r>
      <w:r w:rsidR="00516051">
        <w:t xml:space="preserve">  A profound commitment is implied by this poem,</w:t>
      </w:r>
      <w:r w:rsidR="0089017B">
        <w:t xml:space="preserve"> whoever the recipient may be.</w:t>
      </w:r>
    </w:p>
    <w:p w:rsidR="00EC62AD" w:rsidRDefault="00EC62AD" w:rsidP="007072A4">
      <w:pPr>
        <w:spacing w:line="480" w:lineRule="auto"/>
        <w:ind w:firstLine="720"/>
        <w:jc w:val="left"/>
      </w:pPr>
      <w:r>
        <w:t xml:space="preserve">If this be love, no wonder it is so important.  No wonder the human heart longs for it:  soul-fulfilling; mutually cherishing; trustworthy day in and day out; </w:t>
      </w:r>
      <w:r w:rsidR="00A10547">
        <w:t xml:space="preserve">committed; </w:t>
      </w:r>
      <w:r>
        <w:t xml:space="preserve">unselfish and also desiring; pulling us, lifting us, to our best selves.  If you have been fortunate enough to </w:t>
      </w:r>
      <w:r w:rsidR="005035AF">
        <w:t>experience this</w:t>
      </w:r>
      <w:r>
        <w:t>, even imperfectly or for a short time, you know that love is, indeed, worth our dearest aspiration.</w:t>
      </w:r>
    </w:p>
    <w:p w:rsidR="00EC62AD" w:rsidRDefault="00EC62AD" w:rsidP="007072A4">
      <w:pPr>
        <w:spacing w:line="480" w:lineRule="auto"/>
        <w:ind w:firstLine="720"/>
        <w:jc w:val="left"/>
      </w:pPr>
      <w:r>
        <w:t xml:space="preserve">Now.  Here’s the rub.  We being humans, our loves are never like the Browning sonnet all the time.  At best, normal life intrudes and we get exasperated or tired or over-stretched, or take each other for granted.  </w:t>
      </w:r>
      <w:r w:rsidR="004B321F">
        <w:lastRenderedPageBreak/>
        <w:t>Other priorities</w:t>
      </w:r>
      <w:r w:rsidR="0072784C">
        <w:t xml:space="preserve"> can seem to call,</w:t>
      </w:r>
      <w:r w:rsidR="004B321F">
        <w:t xml:space="preserve"> diluting our commitment.  </w:t>
      </w:r>
      <w:r>
        <w:t>Our neuroses and complexes can lead us to find love in all the wrong places, or at least some of the wrong places, and that love does not resemble the sonnet’s love.  Mostly, our loving is imperfect.</w:t>
      </w:r>
    </w:p>
    <w:p w:rsidR="00EC62AD" w:rsidRDefault="00EC62AD" w:rsidP="007072A4">
      <w:pPr>
        <w:spacing w:line="480" w:lineRule="auto"/>
        <w:ind w:firstLine="720"/>
        <w:jc w:val="left"/>
      </w:pPr>
      <w:r>
        <w:t>At worst, love can lead us to shattered hearts, to souls wrung with unimaginable anguish</w:t>
      </w:r>
      <w:r w:rsidR="009527E8">
        <w:t>.</w:t>
      </w:r>
      <w:r>
        <w:t xml:space="preserve">  Most lives have times of </w:t>
      </w:r>
      <w:r w:rsidR="00C413C6">
        <w:t>and broken hearts</w:t>
      </w:r>
      <w:r w:rsidR="00C413C6">
        <w:t xml:space="preserve"> and </w:t>
      </w:r>
      <w:r>
        <w:t xml:space="preserve">empty houses: betrayal, death, divorce, war, disabilities. </w:t>
      </w:r>
      <w:r w:rsidR="000B7284">
        <w:t xml:space="preserve">Disappointment. </w:t>
      </w:r>
      <w:r>
        <w:t xml:space="preserve"> My life has. I know just how deeply love’s losses and fadings can score our souls.</w:t>
      </w:r>
    </w:p>
    <w:p w:rsidR="00EC62AD" w:rsidRDefault="00EC62AD" w:rsidP="007072A4">
      <w:pPr>
        <w:spacing w:line="480" w:lineRule="auto"/>
        <w:ind w:firstLine="720"/>
        <w:jc w:val="left"/>
      </w:pPr>
      <w:r>
        <w:t xml:space="preserve">But can we ever, ever give up on love?  No.  No.  </w:t>
      </w:r>
    </w:p>
    <w:p w:rsidR="00EC62AD" w:rsidRDefault="00EC62AD" w:rsidP="007072A4">
      <w:pPr>
        <w:spacing w:line="480" w:lineRule="auto"/>
        <w:ind w:firstLine="720"/>
        <w:jc w:val="left"/>
      </w:pPr>
      <w:r>
        <w:t>Rev. Forrest  Church, esteemed Unitarian Universalist minister who died</w:t>
      </w:r>
      <w:r w:rsidR="00795495">
        <w:t xml:space="preserve"> in 2009</w:t>
      </w:r>
      <w:r>
        <w:t>, points out, “Everyone suffers, but not everyone despairs.”  (36)  He goes on to say:</w:t>
      </w:r>
    </w:p>
    <w:p w:rsidR="00EC62AD" w:rsidRDefault="00EC62AD" w:rsidP="0067015A">
      <w:pPr>
        <w:ind w:left="720"/>
        <w:jc w:val="left"/>
      </w:pPr>
      <w:r>
        <w:t xml:space="preserve">Not that suffering is valuable in and of itself.  If one suffers </w:t>
      </w:r>
      <w:r w:rsidR="00285C7C">
        <w:t>alone, suffering is no elixir….</w:t>
      </w:r>
      <w:r>
        <w:t xml:space="preserve">  Suffering brings us together when we discover the lifelines that connect our hearts.  (36)  …only one solvent can loose our hearts from self-protective captivity.  Only love.  And only a forgiving heart, one capable both of accepting and bestowing forgiveness, is open both to give and receive the saving power of love.  (74)</w:t>
      </w:r>
    </w:p>
    <w:p w:rsidR="00EC62AD" w:rsidRDefault="00EC62AD" w:rsidP="007072A4">
      <w:pPr>
        <w:spacing w:line="480" w:lineRule="auto"/>
        <w:ind w:firstLine="720"/>
        <w:jc w:val="left"/>
      </w:pPr>
    </w:p>
    <w:p w:rsidR="00EC62AD" w:rsidRDefault="00EC62AD" w:rsidP="007072A4">
      <w:pPr>
        <w:spacing w:line="480" w:lineRule="auto"/>
        <w:ind w:firstLine="720"/>
        <w:jc w:val="left"/>
      </w:pPr>
      <w:r>
        <w:t xml:space="preserve">Church wrote those words in his last year of life, when he knew he was going to die pretty soon.  We might be tempted to think, “Easy for him to say—he didn’t have to practice it for the next 10 or 20 or 30 or 40 or 50 years.” But that would not be fair. In the 20-some years I was acquainted with Forrest, I saw him moving toward being with others, moving from </w:t>
      </w:r>
      <w:r>
        <w:lastRenderedPageBreak/>
        <w:t>isolation (even arrogance) toward giving and receiving the saving power of love.</w:t>
      </w:r>
    </w:p>
    <w:p w:rsidR="00EC62AD" w:rsidRDefault="00EB12AB" w:rsidP="007072A4">
      <w:pPr>
        <w:spacing w:line="480" w:lineRule="auto"/>
        <w:ind w:firstLine="720"/>
        <w:jc w:val="left"/>
      </w:pPr>
      <w:r>
        <w:t xml:space="preserve">Forrest made many changes in his life as a result of love—including stopping the abuse of alcohol.  (He spoke publicly of that.)  He </w:t>
      </w:r>
      <w:r w:rsidR="00467E93">
        <w:t>committed</w:t>
      </w:r>
      <w:r>
        <w:t xml:space="preserve"> his life to Unitarian Universalism—he is our primary 20</w:t>
      </w:r>
      <w:r w:rsidRPr="00EB12AB">
        <w:rPr>
          <w:vertAlign w:val="superscript"/>
        </w:rPr>
        <w:t>th</w:t>
      </w:r>
      <w:r>
        <w:t>-century spokesman for the faith—because he loved it deeply.</w:t>
      </w:r>
    </w:p>
    <w:p w:rsidR="00D25F8B" w:rsidRDefault="00D25F8B" w:rsidP="007072A4">
      <w:pPr>
        <w:spacing w:line="480" w:lineRule="auto"/>
        <w:ind w:firstLine="720"/>
        <w:jc w:val="left"/>
      </w:pPr>
      <w:r>
        <w:t>We, like Forrest, can also move toward</w:t>
      </w:r>
      <w:r w:rsidR="002A4A78">
        <w:t xml:space="preserve"> love: toward compassion</w:t>
      </w:r>
      <w:r w:rsidR="00385A4B">
        <w:t>, toward openness to others as they are</w:t>
      </w:r>
      <w:r w:rsidR="00962BC9">
        <w:t>, toward the commitments that allow us to know our priorities.</w:t>
      </w:r>
      <w:r w:rsidR="006F4235">
        <w:t xml:space="preserve">  </w:t>
      </w:r>
      <w:r w:rsidR="000650D2">
        <w:t>I am pretty sure this hard and worthy path requires</w:t>
      </w:r>
      <w:r w:rsidR="006F4235">
        <w:t xml:space="preserve"> spiritual practice, something that takes our souls toward Mystery.</w:t>
      </w:r>
    </w:p>
    <w:p w:rsidR="00BA16E2" w:rsidRDefault="00EC62AD" w:rsidP="007072A4">
      <w:pPr>
        <w:spacing w:line="480" w:lineRule="auto"/>
        <w:ind w:firstLine="720"/>
        <w:jc w:val="left"/>
      </w:pPr>
      <w:r>
        <w:t xml:space="preserve">I want us to spend the rest of this sermonic time together becoming </w:t>
      </w:r>
      <w:r w:rsidR="000B40E5">
        <w:t>more</w:t>
      </w:r>
      <w:r>
        <w:t xml:space="preserve"> familiar with a Buddhist loving-kindness </w:t>
      </w:r>
      <w:r w:rsidR="003D287F">
        <w:t>(</w:t>
      </w:r>
      <w:r w:rsidR="003D287F" w:rsidRPr="003D287F">
        <w:rPr>
          <w:i/>
        </w:rPr>
        <w:t>metta</w:t>
      </w:r>
      <w:r w:rsidR="003D287F">
        <w:rPr>
          <w:i/>
        </w:rPr>
        <w:t xml:space="preserve">, </w:t>
      </w:r>
      <w:r w:rsidR="003D287F">
        <w:t>in the Pali language)</w:t>
      </w:r>
      <w:r w:rsidR="003D287F">
        <w:rPr>
          <w:i/>
        </w:rPr>
        <w:t xml:space="preserve"> </w:t>
      </w:r>
      <w:r w:rsidRPr="00C92DDE">
        <w:t>meditation</w:t>
      </w:r>
      <w:r>
        <w:t xml:space="preserve"> practice that takes us toward love, toward forgiveness, toward open hearts.  This is a practice directed toward specific people</w:t>
      </w:r>
      <w:r w:rsidR="0065781F">
        <w:t xml:space="preserve"> or groups</w:t>
      </w:r>
      <w:r>
        <w:t xml:space="preserve">, and is said to gradually intensify loving kindness in our hearts.  Note three sentences </w:t>
      </w:r>
      <w:r w:rsidR="001D184F">
        <w:t>at the end of</w:t>
      </w:r>
      <w:r>
        <w:t xml:space="preserve"> your order of service:  “May _____ be healthy.  My _____ be peaceful.  May all _____’s good purposes be fulfilled.”  </w:t>
      </w:r>
      <w:r w:rsidR="00BA16E2">
        <w:t xml:space="preserve">We will do three sets of this meditation, aimed at three people or groups:  1) first, one’s own self; 2) a person </w:t>
      </w:r>
      <w:r w:rsidR="00B13DB0">
        <w:t>in our life who</w:t>
      </w:r>
      <w:r w:rsidR="000F6EA7">
        <w:t xml:space="preserve"> can especially use this blessing</w:t>
      </w:r>
      <w:r w:rsidR="00A15315">
        <w:t>, an intimate or a friend or an enemy; 3) our Fellowship.</w:t>
      </w:r>
    </w:p>
    <w:p w:rsidR="00EC62AD" w:rsidRPr="003803F4" w:rsidRDefault="00F11F86" w:rsidP="007072A4">
      <w:pPr>
        <w:spacing w:line="480" w:lineRule="auto"/>
        <w:ind w:firstLine="720"/>
        <w:jc w:val="left"/>
      </w:pPr>
      <w:r>
        <w:t>We</w:t>
      </w:r>
      <w:r w:rsidR="00EC62AD">
        <w:t xml:space="preserve"> are not doing this exercise in anything remotely resembling its fullness, only becoming acquainted with the merest of its possibilities.  </w:t>
      </w:r>
      <w:r w:rsidR="003803F4">
        <w:t xml:space="preserve">I </w:t>
      </w:r>
      <w:r w:rsidR="003803F4">
        <w:lastRenderedPageBreak/>
        <w:t xml:space="preserve">recommend to you websites discussing </w:t>
      </w:r>
      <w:r w:rsidR="003803F4">
        <w:rPr>
          <w:i/>
        </w:rPr>
        <w:t>metta</w:t>
      </w:r>
      <w:r w:rsidR="003803F4">
        <w:t xml:space="preserve"> meditation, for fuller</w:t>
      </w:r>
      <w:r w:rsidR="00A32B6C">
        <w:t xml:space="preserve"> explanations and recommendations.</w:t>
      </w:r>
      <w:r w:rsidR="0036144E">
        <w:t xml:space="preserve">  (See Sources Consulted, at end of sermon.)</w:t>
      </w:r>
    </w:p>
    <w:p w:rsidR="00EC62AD" w:rsidRDefault="00EC62AD" w:rsidP="007072A4">
      <w:pPr>
        <w:spacing w:line="480" w:lineRule="auto"/>
        <w:ind w:firstLine="720"/>
        <w:jc w:val="left"/>
      </w:pPr>
      <w:r>
        <w:t xml:space="preserve">We start with ourselves because it is thought that we have to feel genuine love for ourselves before we can feel it for others.  Let us sit comfortably in our chairs, feet flat on the floor, spine erect but not rigid.  In all these repetitions, for ourselves and for other people, it is vital not to fall into rote repetition.  We are evoking the feelings of the words, seeking to generate in our hearts and bellies a soft, warm feeling that bespeaks true desire for well-being and happiness. </w:t>
      </w:r>
      <w:r w:rsidR="00A225E9">
        <w:t xml:space="preserve">  Love, you might say.</w:t>
      </w:r>
      <w:r w:rsidR="005703EA">
        <w:t xml:space="preserve"> </w:t>
      </w:r>
      <w:r>
        <w:t xml:space="preserve"> If you find yourself wool-gathering, or emotional, or speaking in a rote way, be soft.  Do whatever you need to come back into the spirit of this meditation.  Crying happens.  When in doubt, just breathe.  Some people find they have to move—if so, do it mindfully, quiet</w:t>
      </w:r>
      <w:r w:rsidR="005703EA">
        <w:t>l</w:t>
      </w:r>
      <w:r>
        <w:t xml:space="preserve">y.  </w:t>
      </w:r>
      <w:r w:rsidRPr="002B6757">
        <w:rPr>
          <w:i/>
        </w:rPr>
        <w:t>Think</w:t>
      </w:r>
      <w:r>
        <w:rPr>
          <w:i/>
        </w:rPr>
        <w:t>,</w:t>
      </w:r>
      <w:r>
        <w:t xml:space="preserve"> if that’s the only way out of a dilemma.  When I ring the bell, start speaking the mantras quietly:  “May I be healthy.  May I be peaceful.  May all my good purposes be fulfilled.”  Stop when the bell rings again.</w:t>
      </w:r>
    </w:p>
    <w:p w:rsidR="00EC62AD" w:rsidRDefault="00EC62AD" w:rsidP="00333182">
      <w:pPr>
        <w:numPr>
          <w:ilvl w:val="0"/>
          <w:numId w:val="1"/>
        </w:numPr>
        <w:ind w:left="1152" w:hanging="432"/>
        <w:jc w:val="left"/>
      </w:pPr>
      <w:r>
        <w:t>Self</w:t>
      </w:r>
    </w:p>
    <w:p w:rsidR="00EC62AD" w:rsidRDefault="009C310B" w:rsidP="00333182">
      <w:pPr>
        <w:numPr>
          <w:ilvl w:val="0"/>
          <w:numId w:val="1"/>
        </w:numPr>
        <w:ind w:left="1152" w:hanging="432"/>
        <w:jc w:val="left"/>
      </w:pPr>
      <w:r>
        <w:t xml:space="preserve">A person in your life who may especially need blessing.  If you pick an enemy, do not focus on that person’s faults.  Stick to the </w:t>
      </w:r>
      <w:r>
        <w:rPr>
          <w:i/>
        </w:rPr>
        <w:t xml:space="preserve">metta </w:t>
      </w:r>
      <w:r>
        <w:t>spirit.</w:t>
      </w:r>
    </w:p>
    <w:p w:rsidR="00EC62AD" w:rsidRDefault="009C310B" w:rsidP="00333182">
      <w:pPr>
        <w:numPr>
          <w:ilvl w:val="0"/>
          <w:numId w:val="1"/>
        </w:numPr>
        <w:ind w:left="1152" w:hanging="432"/>
        <w:jc w:val="left"/>
      </w:pPr>
      <w:r>
        <w:t>Our Fellowship</w:t>
      </w:r>
    </w:p>
    <w:p w:rsidR="00333182" w:rsidRDefault="00333182" w:rsidP="007072A4">
      <w:pPr>
        <w:spacing w:line="480" w:lineRule="auto"/>
        <w:ind w:firstLine="720"/>
        <w:jc w:val="left"/>
      </w:pPr>
    </w:p>
    <w:p w:rsidR="00EC62AD" w:rsidRDefault="00EC62AD" w:rsidP="007072A4">
      <w:pPr>
        <w:spacing w:line="480" w:lineRule="auto"/>
        <w:ind w:firstLine="720"/>
        <w:jc w:val="left"/>
      </w:pPr>
      <w:r>
        <w:t xml:space="preserve">Perhaps you have another practice that works for you, that carries you into openness and mystery, that allows your heart to be generous and </w:t>
      </w:r>
      <w:r>
        <w:lastRenderedPageBreak/>
        <w:t>compassionate, able to maintain lifelines instead of isolation or despair</w:t>
      </w:r>
      <w:r w:rsidR="007059CB">
        <w:t xml:space="preserve">—a practice that allows you to </w:t>
      </w:r>
      <w:r w:rsidR="00B9529F">
        <w:t>arrange your priorities, and to give to</w:t>
      </w:r>
      <w:r w:rsidR="00C37079">
        <w:t xml:space="preserve"> a</w:t>
      </w:r>
      <w:r w:rsidR="00B9529F">
        <w:t xml:space="preserve"> person or group the fullness of your heart</w:t>
      </w:r>
      <w:r>
        <w:t>.  If so, keep it up.  Or find another one that fits you and do it.  All the time.  Make channels for the streams of love.</w:t>
      </w:r>
    </w:p>
    <w:p w:rsidR="00EC62AD" w:rsidRDefault="00EC62AD" w:rsidP="007072A4">
      <w:pPr>
        <w:spacing w:line="480" w:lineRule="auto"/>
        <w:ind w:firstLine="720"/>
        <w:jc w:val="left"/>
      </w:pPr>
      <w:r>
        <w:t xml:space="preserve">On the last page of the book written in the year before he died, </w:t>
      </w:r>
      <w:r w:rsidR="001E19D8">
        <w:t xml:space="preserve">the person-loving, faith-loving </w:t>
      </w:r>
      <w:r>
        <w:t>Forrest Church said, “…will my love live on forever?  I believe so.  And your love, too.  It will certainly live on after your death, continuing to touch from heart to heart long after you have gone.”  (140)</w:t>
      </w:r>
    </w:p>
    <w:p w:rsidR="00EC62AD" w:rsidRDefault="00EC62AD" w:rsidP="007072A4">
      <w:pPr>
        <w:spacing w:line="480" w:lineRule="auto"/>
        <w:ind w:firstLine="720"/>
        <w:jc w:val="left"/>
      </w:pPr>
      <w:r>
        <w:t xml:space="preserve">Love </w:t>
      </w:r>
      <w:r w:rsidR="00E83983">
        <w:t>may</w:t>
      </w:r>
      <w:r>
        <w:t xml:space="preserve"> break our hearts</w:t>
      </w:r>
      <w:r w:rsidR="00E83983">
        <w:t xml:space="preserve"> sometimes, yes</w:t>
      </w:r>
      <w:r>
        <w:t xml:space="preserve">.  </w:t>
      </w:r>
      <w:r w:rsidR="00E83983">
        <w:t>But</w:t>
      </w:r>
      <w:r>
        <w:t xml:space="preserve"> love will save us: our souls, our lives, our communities.</w:t>
      </w:r>
    </w:p>
    <w:p w:rsidR="00004096" w:rsidRDefault="004A2331" w:rsidP="004A2331">
      <w:pPr>
        <w:jc w:val="left"/>
        <w:rPr>
          <w:b/>
        </w:rPr>
      </w:pPr>
      <w:r>
        <w:rPr>
          <w:b/>
        </w:rPr>
        <w:t>Closing Words</w:t>
      </w:r>
    </w:p>
    <w:p w:rsidR="004A2331" w:rsidRDefault="004A2331" w:rsidP="004A2331">
      <w:pPr>
        <w:jc w:val="left"/>
        <w:rPr>
          <w:b/>
        </w:rPr>
      </w:pPr>
    </w:p>
    <w:p w:rsidR="004A2331" w:rsidRDefault="004A2331" w:rsidP="004A2331">
      <w:pPr>
        <w:jc w:val="left"/>
      </w:pPr>
      <w:r>
        <w:t>Make channels for the streams of love</w:t>
      </w:r>
    </w:p>
    <w:p w:rsidR="004A2331" w:rsidRDefault="004A2331" w:rsidP="004A2331">
      <w:pPr>
        <w:jc w:val="left"/>
      </w:pPr>
      <w:r>
        <w:t>where they may broadly run,</w:t>
      </w:r>
    </w:p>
    <w:p w:rsidR="004A2331" w:rsidRDefault="004A2331" w:rsidP="004A2331">
      <w:pPr>
        <w:jc w:val="left"/>
      </w:pPr>
      <w:r>
        <w:t>and love has overflowing streams</w:t>
      </w:r>
    </w:p>
    <w:p w:rsidR="004A2331" w:rsidRDefault="004A2331" w:rsidP="004A2331">
      <w:pPr>
        <w:jc w:val="left"/>
      </w:pPr>
      <w:r>
        <w:t>to fill them every one.</w:t>
      </w:r>
    </w:p>
    <w:p w:rsidR="004A2331" w:rsidRPr="00FC53C0" w:rsidRDefault="004A2331" w:rsidP="004A2331">
      <w:pPr>
        <w:ind w:left="720"/>
        <w:jc w:val="left"/>
      </w:pPr>
      <w:r>
        <w:t xml:space="preserve">(“Make Channels For the Streams of Love,” #299, </w:t>
      </w:r>
      <w:r>
        <w:rPr>
          <w:i/>
        </w:rPr>
        <w:t>Singing the Living Tradition)</w:t>
      </w:r>
    </w:p>
    <w:p w:rsidR="004A2331" w:rsidRDefault="004A2331" w:rsidP="004A2331">
      <w:pPr>
        <w:jc w:val="left"/>
        <w:rPr>
          <w:b/>
        </w:rPr>
      </w:pPr>
    </w:p>
    <w:p w:rsidR="00876A76" w:rsidRPr="00876A76" w:rsidRDefault="00876A76" w:rsidP="00876A76">
      <w:pPr>
        <w:jc w:val="left"/>
        <w:rPr>
          <w:b/>
        </w:rPr>
      </w:pPr>
      <w:r w:rsidRPr="00876A76">
        <w:rPr>
          <w:b/>
        </w:rPr>
        <w:t>Sources consulted</w:t>
      </w:r>
    </w:p>
    <w:p w:rsidR="00876A76" w:rsidRPr="00876A76" w:rsidRDefault="00876A76" w:rsidP="00876A76">
      <w:pPr>
        <w:jc w:val="left"/>
        <w:rPr>
          <w:b/>
        </w:rPr>
      </w:pPr>
    </w:p>
    <w:p w:rsidR="00876A76" w:rsidRPr="00876A76" w:rsidRDefault="00876A76" w:rsidP="00876A76">
      <w:pPr>
        <w:jc w:val="left"/>
      </w:pPr>
      <w:r w:rsidRPr="00876A76">
        <w:t xml:space="preserve">Bodhi, Venerable Bhikkhu.  “Love and Compassion,” in </w:t>
      </w:r>
      <w:r w:rsidRPr="007B24E8">
        <w:rPr>
          <w:i/>
        </w:rPr>
        <w:t>Parabola</w:t>
      </w:r>
      <w:r w:rsidRPr="00876A76">
        <w:t>, volume 35, number 1, spring, 2010.</w:t>
      </w:r>
    </w:p>
    <w:p w:rsidR="00876A76" w:rsidRPr="00876A76" w:rsidRDefault="00876A76" w:rsidP="00876A76">
      <w:pPr>
        <w:jc w:val="left"/>
      </w:pPr>
    </w:p>
    <w:p w:rsidR="00876A76" w:rsidRPr="00876A76" w:rsidRDefault="00876A76" w:rsidP="00876A76">
      <w:pPr>
        <w:jc w:val="left"/>
      </w:pPr>
      <w:r w:rsidRPr="00876A76">
        <w:t xml:space="preserve">Buechner, Frederick.  </w:t>
      </w:r>
      <w:r w:rsidRPr="007B24E8">
        <w:rPr>
          <w:i/>
        </w:rPr>
        <w:t>The Hungering Dark</w:t>
      </w:r>
      <w:r w:rsidRPr="00876A76">
        <w:t>.  San Francisco:  Harper and Row, 1969</w:t>
      </w:r>
    </w:p>
    <w:p w:rsidR="00876A76" w:rsidRPr="00876A76" w:rsidRDefault="00876A76" w:rsidP="00876A76">
      <w:pPr>
        <w:jc w:val="left"/>
      </w:pPr>
    </w:p>
    <w:p w:rsidR="00876A76" w:rsidRPr="00876A76" w:rsidRDefault="00876A76" w:rsidP="00876A76">
      <w:pPr>
        <w:jc w:val="left"/>
      </w:pPr>
      <w:r w:rsidRPr="00876A76">
        <w:t xml:space="preserve">Church, Forrest.  </w:t>
      </w:r>
      <w:r w:rsidRPr="007B24E8">
        <w:rPr>
          <w:i/>
        </w:rPr>
        <w:t>Love and Death:  My Journey Through the Valley of the Shadow</w:t>
      </w:r>
      <w:r w:rsidRPr="00876A76">
        <w:t>.  Boston:  Beacon Press, 2008.</w:t>
      </w:r>
    </w:p>
    <w:p w:rsidR="00876A76" w:rsidRPr="00876A76" w:rsidRDefault="00876A76" w:rsidP="00876A76">
      <w:pPr>
        <w:jc w:val="left"/>
      </w:pPr>
    </w:p>
    <w:p w:rsidR="00876A76" w:rsidRPr="00876A76" w:rsidRDefault="00876A76" w:rsidP="00876A76">
      <w:pPr>
        <w:jc w:val="left"/>
      </w:pPr>
      <w:r w:rsidRPr="00876A76">
        <w:t xml:space="preserve">Hanh, Thich Nhat.  </w:t>
      </w:r>
      <w:r w:rsidRPr="007B24E8">
        <w:rPr>
          <w:i/>
        </w:rPr>
        <w:t>True Love: a Practice For Awakening the Heart</w:t>
      </w:r>
      <w:r w:rsidRPr="00876A76">
        <w:t>.  Boston:  Shambhala, 2004.</w:t>
      </w:r>
    </w:p>
    <w:p w:rsidR="00876A76" w:rsidRPr="00876A76" w:rsidRDefault="00876A76" w:rsidP="00876A76">
      <w:pPr>
        <w:jc w:val="left"/>
      </w:pPr>
    </w:p>
    <w:p w:rsidR="00876A76" w:rsidRPr="00876A76" w:rsidRDefault="00876A76" w:rsidP="00876A76">
      <w:pPr>
        <w:jc w:val="left"/>
      </w:pPr>
      <w:r w:rsidRPr="00876A76">
        <w:t xml:space="preserve">__________.  </w:t>
      </w:r>
      <w:r w:rsidRPr="007B24E8">
        <w:rPr>
          <w:i/>
        </w:rPr>
        <w:t>Soul Mates:  Honoring the Mysteries of Love and Relationship</w:t>
      </w:r>
      <w:r w:rsidRPr="00876A76">
        <w:t>.  New York:  HarperCollins, 1994.</w:t>
      </w:r>
    </w:p>
    <w:p w:rsidR="00876A76" w:rsidRPr="00876A76" w:rsidRDefault="00876A76" w:rsidP="00876A76">
      <w:pPr>
        <w:jc w:val="left"/>
      </w:pPr>
    </w:p>
    <w:p w:rsidR="004A2331" w:rsidRPr="00876A76" w:rsidRDefault="00876A76" w:rsidP="00876A76">
      <w:pPr>
        <w:jc w:val="left"/>
      </w:pPr>
      <w:r w:rsidRPr="00876A76">
        <w:t xml:space="preserve">Peck, M. Scott, M.D.  </w:t>
      </w:r>
      <w:r w:rsidRPr="00503AC1">
        <w:rPr>
          <w:i/>
        </w:rPr>
        <w:t>The Road Less Traveled:  a New Psychology of Love, Traditional Values and Spiritual Growth</w:t>
      </w:r>
      <w:r w:rsidRPr="00876A76">
        <w:t>.  New York:  Simon and Schuster, 1978.</w:t>
      </w:r>
    </w:p>
    <w:p w:rsidR="004312AC" w:rsidRDefault="004312AC" w:rsidP="001C7F6D">
      <w:pPr>
        <w:ind w:left="720" w:hanging="720"/>
        <w:jc w:val="left"/>
      </w:pPr>
    </w:p>
    <w:p w:rsidR="004312AC" w:rsidRDefault="004312AC" w:rsidP="001C7F6D">
      <w:pPr>
        <w:ind w:left="720" w:hanging="720"/>
        <w:jc w:val="left"/>
      </w:pPr>
      <w:r>
        <w:rPr>
          <w:i/>
        </w:rPr>
        <w:t xml:space="preserve">Metta </w:t>
      </w:r>
      <w:r w:rsidR="00DF68B7">
        <w:rPr>
          <w:i/>
        </w:rPr>
        <w:t xml:space="preserve">(Lovingkindness) </w:t>
      </w:r>
      <w:r>
        <w:rPr>
          <w:i/>
        </w:rPr>
        <w:t>Meditation Sites</w:t>
      </w:r>
    </w:p>
    <w:p w:rsidR="004312AC" w:rsidRDefault="004312AC" w:rsidP="001C7F6D">
      <w:pPr>
        <w:ind w:left="720" w:hanging="720"/>
        <w:jc w:val="left"/>
      </w:pPr>
    </w:p>
    <w:p w:rsidR="004312AC" w:rsidRDefault="004312AC" w:rsidP="001C7F6D">
      <w:pPr>
        <w:ind w:left="720" w:hanging="720"/>
        <w:jc w:val="left"/>
      </w:pPr>
      <w:hyperlink r:id="rId8" w:history="1">
        <w:r w:rsidRPr="000E2343">
          <w:rPr>
            <w:rStyle w:val="Hyperlink"/>
          </w:rPr>
          <w:t>http://www.mettainstitute.org/mettameditation.html</w:t>
        </w:r>
      </w:hyperlink>
      <w:r>
        <w:t xml:space="preserve"> </w:t>
      </w:r>
    </w:p>
    <w:p w:rsidR="009716D5" w:rsidRDefault="009716D5" w:rsidP="001C7F6D">
      <w:pPr>
        <w:ind w:left="720" w:hanging="720"/>
        <w:jc w:val="left"/>
      </w:pPr>
    </w:p>
    <w:p w:rsidR="009716D5" w:rsidRDefault="009716D5" w:rsidP="001C7F6D">
      <w:pPr>
        <w:ind w:left="720" w:hanging="720"/>
        <w:jc w:val="left"/>
      </w:pPr>
      <w:hyperlink r:id="rId9" w:history="1">
        <w:r w:rsidRPr="000E2343">
          <w:rPr>
            <w:rStyle w:val="Hyperlink"/>
          </w:rPr>
          <w:t>http://www.contemplativemind.org/practices/tree/loving-kindness</w:t>
        </w:r>
      </w:hyperlink>
      <w:r>
        <w:t xml:space="preserve"> </w:t>
      </w:r>
    </w:p>
    <w:p w:rsidR="003F095B" w:rsidRDefault="003F095B" w:rsidP="001C7F6D">
      <w:pPr>
        <w:ind w:left="720" w:hanging="720"/>
        <w:jc w:val="left"/>
      </w:pPr>
    </w:p>
    <w:p w:rsidR="003F095B" w:rsidRPr="004312AC" w:rsidRDefault="003F095B" w:rsidP="001C7F6D">
      <w:pPr>
        <w:ind w:left="720" w:hanging="720"/>
        <w:jc w:val="left"/>
      </w:pPr>
      <w:hyperlink r:id="rId10" w:history="1">
        <w:r w:rsidRPr="000E2343">
          <w:rPr>
            <w:rStyle w:val="Hyperlink"/>
          </w:rPr>
          <w:t>https://thebuddhistcentre.com/text/loving-kindness-meditation</w:t>
        </w:r>
      </w:hyperlink>
      <w:r>
        <w:t xml:space="preserve"> </w:t>
      </w:r>
    </w:p>
    <w:p w:rsidR="007963F2" w:rsidRDefault="007963F2" w:rsidP="00004096">
      <w:pPr>
        <w:spacing w:line="480" w:lineRule="auto"/>
        <w:ind w:firstLine="720"/>
        <w:jc w:val="left"/>
      </w:pPr>
    </w:p>
    <w:p w:rsidR="009716D5" w:rsidRPr="003E0FB2" w:rsidRDefault="003E0FB2" w:rsidP="007963F2">
      <w:pPr>
        <w:jc w:val="left"/>
        <w:rPr>
          <w:i/>
        </w:rPr>
      </w:pPr>
      <w:r>
        <w:t xml:space="preserve">Sonnet 43, from </w:t>
      </w:r>
      <w:r>
        <w:rPr>
          <w:i/>
        </w:rPr>
        <w:t>Sonnets From the Portugese</w:t>
      </w:r>
      <w:bookmarkStart w:id="0" w:name="_GoBack"/>
      <w:bookmarkEnd w:id="0"/>
    </w:p>
    <w:p w:rsidR="009716D5" w:rsidRDefault="009716D5" w:rsidP="007963F2">
      <w:pPr>
        <w:jc w:val="left"/>
      </w:pPr>
    </w:p>
    <w:p w:rsidR="007963F2" w:rsidRDefault="007963F2" w:rsidP="007963F2">
      <w:pPr>
        <w:jc w:val="left"/>
        <w:rPr>
          <w:b/>
        </w:rPr>
      </w:pPr>
      <w:r w:rsidRPr="001963FF">
        <w:t>How do I love thee? Let me count the ways.</w:t>
      </w:r>
      <w:r w:rsidRPr="001963FF">
        <w:br/>
        <w:t>I love thee to the depth and breadth and height</w:t>
      </w:r>
      <w:r w:rsidRPr="001963FF">
        <w:br/>
        <w:t>My soul can reach, when feeling out of sight</w:t>
      </w:r>
      <w:r w:rsidRPr="001963FF">
        <w:br/>
        <w:t>For the ends of Being and ideal Grace.</w:t>
      </w:r>
      <w:r w:rsidRPr="001963FF">
        <w:br/>
        <w:t>I love thee to the level of everyday's</w:t>
      </w:r>
      <w:r w:rsidRPr="001963FF">
        <w:br/>
        <w:t>Most quiet need, by sun and candle-light.</w:t>
      </w:r>
      <w:r w:rsidRPr="001963FF">
        <w:br/>
        <w:t>I love thee freely, as men strive for Right;</w:t>
      </w:r>
      <w:r w:rsidRPr="001963FF">
        <w:br/>
        <w:t>I love thee purely, as they turn from Praise.</w:t>
      </w:r>
      <w:r w:rsidRPr="001963FF">
        <w:br/>
        <w:t>I love thee with a passion put to use</w:t>
      </w:r>
      <w:r w:rsidRPr="001963FF">
        <w:br/>
        <w:t>In my old griefs, and with my childhood's faith.</w:t>
      </w:r>
      <w:r w:rsidRPr="001963FF">
        <w:br/>
        <w:t>I love thee with a love I seemed to lose</w:t>
      </w:r>
      <w:r w:rsidRPr="001963FF">
        <w:br/>
        <w:t>With my lost saints, --- I love thee with the breath,</w:t>
      </w:r>
      <w:r w:rsidRPr="001963FF">
        <w:br/>
        <w:t>Smiles, tears, of all my life! --- and, if God choose,</w:t>
      </w:r>
      <w:r w:rsidRPr="001963FF">
        <w:br/>
        <w:t>I shall but love thee better after death.</w:t>
      </w:r>
      <w:r w:rsidR="0046340A">
        <w:t xml:space="preserve">  (Elizabeth Barrett Browning)</w:t>
      </w:r>
    </w:p>
    <w:p w:rsidR="007963F2" w:rsidRDefault="007963F2" w:rsidP="007963F2">
      <w:pPr>
        <w:spacing w:line="480" w:lineRule="auto"/>
        <w:ind w:firstLine="720"/>
        <w:jc w:val="both"/>
      </w:pPr>
    </w:p>
    <w:p w:rsidR="002D42FD" w:rsidRDefault="002D42FD" w:rsidP="00004096">
      <w:pPr>
        <w:spacing w:line="480" w:lineRule="auto"/>
        <w:ind w:firstLine="720"/>
        <w:jc w:val="left"/>
      </w:pPr>
    </w:p>
    <w:p w:rsidR="002D42FD" w:rsidRDefault="002D42FD" w:rsidP="00004096">
      <w:pPr>
        <w:spacing w:line="480" w:lineRule="auto"/>
        <w:ind w:firstLine="720"/>
        <w:jc w:val="left"/>
      </w:pPr>
    </w:p>
    <w:p w:rsidR="002D42FD" w:rsidRDefault="002D42FD" w:rsidP="00004096">
      <w:pPr>
        <w:spacing w:line="480" w:lineRule="auto"/>
        <w:ind w:firstLine="720"/>
        <w:jc w:val="left"/>
      </w:pPr>
    </w:p>
    <w:p w:rsidR="002D42FD" w:rsidRDefault="002D42FD" w:rsidP="00004096">
      <w:pPr>
        <w:spacing w:line="480" w:lineRule="auto"/>
        <w:ind w:firstLine="720"/>
        <w:jc w:val="left"/>
      </w:pPr>
    </w:p>
    <w:p w:rsidR="002D42FD" w:rsidRDefault="002D42FD" w:rsidP="00004096">
      <w:pPr>
        <w:spacing w:line="480" w:lineRule="auto"/>
        <w:ind w:firstLine="720"/>
        <w:jc w:val="left"/>
      </w:pPr>
    </w:p>
    <w:p w:rsidR="002D42FD" w:rsidRDefault="002D42FD" w:rsidP="00004096">
      <w:pPr>
        <w:spacing w:line="480" w:lineRule="auto"/>
        <w:ind w:firstLine="720"/>
        <w:jc w:val="left"/>
      </w:pPr>
    </w:p>
    <w:p w:rsidR="00E741E4" w:rsidRDefault="00E741E4" w:rsidP="00004096">
      <w:pPr>
        <w:spacing w:line="480" w:lineRule="auto"/>
        <w:ind w:firstLine="720"/>
        <w:jc w:val="left"/>
      </w:pPr>
    </w:p>
    <w:p w:rsidR="00580462" w:rsidRDefault="00580462" w:rsidP="00004096">
      <w:pPr>
        <w:spacing w:line="480" w:lineRule="auto"/>
        <w:ind w:firstLine="720"/>
        <w:jc w:val="left"/>
      </w:pPr>
    </w:p>
    <w:p w:rsidR="00580462" w:rsidRDefault="00580462" w:rsidP="00004096">
      <w:pPr>
        <w:spacing w:line="480" w:lineRule="auto"/>
        <w:ind w:firstLine="720"/>
        <w:jc w:val="left"/>
      </w:pPr>
    </w:p>
    <w:p w:rsidR="00580462" w:rsidRDefault="00580462" w:rsidP="00004096">
      <w:pPr>
        <w:spacing w:line="480" w:lineRule="auto"/>
        <w:ind w:firstLine="720"/>
        <w:jc w:val="left"/>
      </w:pPr>
    </w:p>
    <w:sectPr w:rsidR="0058046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1AD2" w:rsidRDefault="008B1AD2" w:rsidP="002D42FD">
      <w:r>
        <w:separator/>
      </w:r>
    </w:p>
  </w:endnote>
  <w:endnote w:type="continuationSeparator" w:id="0">
    <w:p w:rsidR="008B1AD2" w:rsidRDefault="008B1AD2" w:rsidP="002D4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93"/>
      <w:gridCol w:w="8583"/>
    </w:tblGrid>
    <w:tr w:rsidR="002D42FD">
      <w:tc>
        <w:tcPr>
          <w:tcW w:w="918" w:type="dxa"/>
        </w:tcPr>
        <w:p w:rsidR="002D42FD" w:rsidRDefault="002D42FD">
          <w:pPr>
            <w:pStyle w:val="Footer"/>
            <w:jc w:val="right"/>
            <w:rPr>
              <w:b/>
              <w:bCs/>
              <w:color w:val="4F81BD" w:themeColor="accent1"/>
              <w:sz w:val="32"/>
              <w:szCs w:val="32"/>
              <w14:numForm w14:val="oldStyle"/>
            </w:rPr>
          </w:pPr>
          <w:r>
            <w:rPr>
              <w:sz w:val="22"/>
              <w:szCs w:val="22"/>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 xml:space="preserve"> PAGE   \* MERGEFORMAT </w:instrText>
          </w:r>
          <w:r>
            <w:rPr>
              <w:sz w:val="22"/>
              <w:szCs w:val="22"/>
              <w14:shadow w14:blurRad="50800" w14:dist="38100" w14:dir="2700000" w14:sx="100000" w14:sy="100000" w14:kx="0" w14:ky="0" w14:algn="tl">
                <w14:srgbClr w14:val="000000">
                  <w14:alpha w14:val="60000"/>
                </w14:srgbClr>
              </w14:shadow>
              <w14:numForm w14:val="oldStyle"/>
            </w:rPr>
            <w:fldChar w:fldCharType="separate"/>
          </w:r>
          <w:r w:rsidR="003E0FB2" w:rsidRPr="003E0FB2">
            <w:rPr>
              <w:b/>
              <w:bCs/>
              <w:noProof/>
              <w:color w:val="4F81BD" w:themeColor="accent1"/>
              <w:sz w:val="32"/>
              <w:szCs w:val="32"/>
              <w14:shadow w14:blurRad="50800" w14:dist="38100" w14:dir="2700000" w14:sx="100000" w14:sy="100000" w14:kx="0" w14:ky="0" w14:algn="tl">
                <w14:srgbClr w14:val="000000">
                  <w14:alpha w14:val="60000"/>
                </w14:srgbClr>
              </w14:shadow>
              <w14:numForm w14:val="oldStyle"/>
            </w:rPr>
            <w:t>8</w:t>
          </w:r>
          <w:r>
            <w:rPr>
              <w:b/>
              <w:bCs/>
              <w:noProof/>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7938" w:type="dxa"/>
        </w:tcPr>
        <w:p w:rsidR="002D42FD" w:rsidRPr="002D42FD" w:rsidRDefault="002D42FD" w:rsidP="002D42FD">
          <w:pPr>
            <w:pStyle w:val="Footer"/>
            <w:jc w:val="left"/>
            <w:rPr>
              <w:sz w:val="20"/>
            </w:rPr>
          </w:pPr>
          <w:r>
            <w:rPr>
              <w:sz w:val="20"/>
            </w:rPr>
            <w:t>s-and the treatest of these mvuuf 2-1-15</w:t>
          </w:r>
        </w:p>
      </w:tc>
    </w:tr>
  </w:tbl>
  <w:p w:rsidR="002D42FD" w:rsidRDefault="002D42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1AD2" w:rsidRDefault="008B1AD2" w:rsidP="002D42FD">
      <w:r>
        <w:separator/>
      </w:r>
    </w:p>
  </w:footnote>
  <w:footnote w:type="continuationSeparator" w:id="0">
    <w:p w:rsidR="008B1AD2" w:rsidRDefault="008B1AD2" w:rsidP="002D42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E733B1"/>
    <w:multiLevelType w:val="hybridMultilevel"/>
    <w:tmpl w:val="585C253E"/>
    <w:lvl w:ilvl="0" w:tplc="EAD80850">
      <w:start w:val="1"/>
      <w:numFmt w:val="decimal"/>
      <w:lvlText w:val="%1)"/>
      <w:lvlJc w:val="left"/>
      <w:pPr>
        <w:tabs>
          <w:tab w:val="num" w:pos="1155"/>
        </w:tabs>
        <w:ind w:left="1155" w:hanging="43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096"/>
    <w:rsid w:val="00004096"/>
    <w:rsid w:val="0002055A"/>
    <w:rsid w:val="000650D2"/>
    <w:rsid w:val="000726A3"/>
    <w:rsid w:val="000803A6"/>
    <w:rsid w:val="00090C23"/>
    <w:rsid w:val="000A7384"/>
    <w:rsid w:val="000B40E5"/>
    <w:rsid w:val="000B7284"/>
    <w:rsid w:val="000C4ADA"/>
    <w:rsid w:val="000F6EA7"/>
    <w:rsid w:val="001C7F6D"/>
    <w:rsid w:val="001D184F"/>
    <w:rsid w:val="001E19D8"/>
    <w:rsid w:val="00211684"/>
    <w:rsid w:val="00225805"/>
    <w:rsid w:val="00285C7C"/>
    <w:rsid w:val="002A4A78"/>
    <w:rsid w:val="002D42FD"/>
    <w:rsid w:val="002D7DC2"/>
    <w:rsid w:val="002E004C"/>
    <w:rsid w:val="00333182"/>
    <w:rsid w:val="0036144E"/>
    <w:rsid w:val="003803F4"/>
    <w:rsid w:val="00381A64"/>
    <w:rsid w:val="00385A4B"/>
    <w:rsid w:val="003D287F"/>
    <w:rsid w:val="003E0FB2"/>
    <w:rsid w:val="003F095B"/>
    <w:rsid w:val="004312AC"/>
    <w:rsid w:val="00437228"/>
    <w:rsid w:val="0046340A"/>
    <w:rsid w:val="00467E93"/>
    <w:rsid w:val="004A2331"/>
    <w:rsid w:val="004B321F"/>
    <w:rsid w:val="005035AF"/>
    <w:rsid w:val="00503AC1"/>
    <w:rsid w:val="00516051"/>
    <w:rsid w:val="005432CD"/>
    <w:rsid w:val="005703EA"/>
    <w:rsid w:val="00577B62"/>
    <w:rsid w:val="00580462"/>
    <w:rsid w:val="00611CDA"/>
    <w:rsid w:val="0065781F"/>
    <w:rsid w:val="006676B5"/>
    <w:rsid w:val="0067015A"/>
    <w:rsid w:val="006F4235"/>
    <w:rsid w:val="007059CB"/>
    <w:rsid w:val="00706B03"/>
    <w:rsid w:val="007072A4"/>
    <w:rsid w:val="0072784C"/>
    <w:rsid w:val="007538A1"/>
    <w:rsid w:val="00795495"/>
    <w:rsid w:val="007963F2"/>
    <w:rsid w:val="007A2759"/>
    <w:rsid w:val="007B24E8"/>
    <w:rsid w:val="007F7119"/>
    <w:rsid w:val="00811873"/>
    <w:rsid w:val="00874228"/>
    <w:rsid w:val="00876A76"/>
    <w:rsid w:val="0089017B"/>
    <w:rsid w:val="008B01E2"/>
    <w:rsid w:val="008B1AD2"/>
    <w:rsid w:val="009042D2"/>
    <w:rsid w:val="009527E8"/>
    <w:rsid w:val="00962BC9"/>
    <w:rsid w:val="009716D5"/>
    <w:rsid w:val="00987EDE"/>
    <w:rsid w:val="009A5880"/>
    <w:rsid w:val="009C310B"/>
    <w:rsid w:val="00A06DAD"/>
    <w:rsid w:val="00A10547"/>
    <w:rsid w:val="00A15315"/>
    <w:rsid w:val="00A225E9"/>
    <w:rsid w:val="00A32B6C"/>
    <w:rsid w:val="00A75958"/>
    <w:rsid w:val="00AA2EE7"/>
    <w:rsid w:val="00AB2D5C"/>
    <w:rsid w:val="00AD067B"/>
    <w:rsid w:val="00AD40D2"/>
    <w:rsid w:val="00B13DB0"/>
    <w:rsid w:val="00B26140"/>
    <w:rsid w:val="00B5248B"/>
    <w:rsid w:val="00B92F55"/>
    <w:rsid w:val="00B9529F"/>
    <w:rsid w:val="00BA16E2"/>
    <w:rsid w:val="00BC6A78"/>
    <w:rsid w:val="00C01879"/>
    <w:rsid w:val="00C17492"/>
    <w:rsid w:val="00C37079"/>
    <w:rsid w:val="00C413C6"/>
    <w:rsid w:val="00C92DDE"/>
    <w:rsid w:val="00CC109F"/>
    <w:rsid w:val="00D25F8B"/>
    <w:rsid w:val="00DE145F"/>
    <w:rsid w:val="00DF68B7"/>
    <w:rsid w:val="00E32E8F"/>
    <w:rsid w:val="00E573F5"/>
    <w:rsid w:val="00E666B5"/>
    <w:rsid w:val="00E702D3"/>
    <w:rsid w:val="00E741E4"/>
    <w:rsid w:val="00E82DF5"/>
    <w:rsid w:val="00E83983"/>
    <w:rsid w:val="00EB12AB"/>
    <w:rsid w:val="00EC62AD"/>
    <w:rsid w:val="00F11F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Arial"/>
        <w:sz w:val="24"/>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2FD"/>
    <w:pPr>
      <w:tabs>
        <w:tab w:val="center" w:pos="4680"/>
        <w:tab w:val="right" w:pos="9360"/>
      </w:tabs>
    </w:pPr>
  </w:style>
  <w:style w:type="character" w:customStyle="1" w:styleId="HeaderChar">
    <w:name w:val="Header Char"/>
    <w:basedOn w:val="DefaultParagraphFont"/>
    <w:link w:val="Header"/>
    <w:uiPriority w:val="99"/>
    <w:rsid w:val="002D42FD"/>
  </w:style>
  <w:style w:type="paragraph" w:styleId="Footer">
    <w:name w:val="footer"/>
    <w:basedOn w:val="Normal"/>
    <w:link w:val="FooterChar"/>
    <w:uiPriority w:val="99"/>
    <w:unhideWhenUsed/>
    <w:rsid w:val="002D42FD"/>
    <w:pPr>
      <w:tabs>
        <w:tab w:val="center" w:pos="4680"/>
        <w:tab w:val="right" w:pos="9360"/>
      </w:tabs>
    </w:pPr>
  </w:style>
  <w:style w:type="character" w:customStyle="1" w:styleId="FooterChar">
    <w:name w:val="Footer Char"/>
    <w:basedOn w:val="DefaultParagraphFont"/>
    <w:link w:val="Footer"/>
    <w:uiPriority w:val="99"/>
    <w:rsid w:val="002D42FD"/>
  </w:style>
  <w:style w:type="character" w:styleId="Hyperlink">
    <w:name w:val="Hyperlink"/>
    <w:basedOn w:val="DefaultParagraphFont"/>
    <w:uiPriority w:val="99"/>
    <w:unhideWhenUsed/>
    <w:rsid w:val="00611CDA"/>
    <w:rPr>
      <w:color w:val="0000FF" w:themeColor="hyperlink"/>
      <w:u w:val="single"/>
    </w:rPr>
  </w:style>
  <w:style w:type="paragraph" w:styleId="NormalWeb">
    <w:name w:val="Normal (Web)"/>
    <w:basedOn w:val="Normal"/>
    <w:uiPriority w:val="99"/>
    <w:semiHidden/>
    <w:unhideWhenUsed/>
    <w:rsid w:val="00E741E4"/>
    <w:pPr>
      <w:spacing w:before="100" w:beforeAutospacing="1" w:after="100" w:afterAutospacing="1"/>
      <w:jc w:val="left"/>
    </w:pPr>
    <w:rPr>
      <w:rFonts w:ascii="Times New Roman" w:hAnsi="Times New Roman" w:cs="Times New Roman"/>
      <w:szCs w:val="24"/>
    </w:rPr>
  </w:style>
  <w:style w:type="character" w:styleId="Emphasis">
    <w:name w:val="Emphasis"/>
    <w:basedOn w:val="DefaultParagraphFont"/>
    <w:uiPriority w:val="20"/>
    <w:qFormat/>
    <w:rsid w:val="00E741E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Arial"/>
        <w:sz w:val="24"/>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2FD"/>
    <w:pPr>
      <w:tabs>
        <w:tab w:val="center" w:pos="4680"/>
        <w:tab w:val="right" w:pos="9360"/>
      </w:tabs>
    </w:pPr>
  </w:style>
  <w:style w:type="character" w:customStyle="1" w:styleId="HeaderChar">
    <w:name w:val="Header Char"/>
    <w:basedOn w:val="DefaultParagraphFont"/>
    <w:link w:val="Header"/>
    <w:uiPriority w:val="99"/>
    <w:rsid w:val="002D42FD"/>
  </w:style>
  <w:style w:type="paragraph" w:styleId="Footer">
    <w:name w:val="footer"/>
    <w:basedOn w:val="Normal"/>
    <w:link w:val="FooterChar"/>
    <w:uiPriority w:val="99"/>
    <w:unhideWhenUsed/>
    <w:rsid w:val="002D42FD"/>
    <w:pPr>
      <w:tabs>
        <w:tab w:val="center" w:pos="4680"/>
        <w:tab w:val="right" w:pos="9360"/>
      </w:tabs>
    </w:pPr>
  </w:style>
  <w:style w:type="character" w:customStyle="1" w:styleId="FooterChar">
    <w:name w:val="Footer Char"/>
    <w:basedOn w:val="DefaultParagraphFont"/>
    <w:link w:val="Footer"/>
    <w:uiPriority w:val="99"/>
    <w:rsid w:val="002D42FD"/>
  </w:style>
  <w:style w:type="character" w:styleId="Hyperlink">
    <w:name w:val="Hyperlink"/>
    <w:basedOn w:val="DefaultParagraphFont"/>
    <w:uiPriority w:val="99"/>
    <w:unhideWhenUsed/>
    <w:rsid w:val="00611CDA"/>
    <w:rPr>
      <w:color w:val="0000FF" w:themeColor="hyperlink"/>
      <w:u w:val="single"/>
    </w:rPr>
  </w:style>
  <w:style w:type="paragraph" w:styleId="NormalWeb">
    <w:name w:val="Normal (Web)"/>
    <w:basedOn w:val="Normal"/>
    <w:uiPriority w:val="99"/>
    <w:semiHidden/>
    <w:unhideWhenUsed/>
    <w:rsid w:val="00E741E4"/>
    <w:pPr>
      <w:spacing w:before="100" w:beforeAutospacing="1" w:after="100" w:afterAutospacing="1"/>
      <w:jc w:val="left"/>
    </w:pPr>
    <w:rPr>
      <w:rFonts w:ascii="Times New Roman" w:hAnsi="Times New Roman" w:cs="Times New Roman"/>
      <w:szCs w:val="24"/>
    </w:rPr>
  </w:style>
  <w:style w:type="character" w:styleId="Emphasis">
    <w:name w:val="Emphasis"/>
    <w:basedOn w:val="DefaultParagraphFont"/>
    <w:uiPriority w:val="20"/>
    <w:qFormat/>
    <w:rsid w:val="00E741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650041">
      <w:bodyDiv w:val="1"/>
      <w:marLeft w:val="0"/>
      <w:marRight w:val="48"/>
      <w:marTop w:val="0"/>
      <w:marBottom w:val="0"/>
      <w:divBdr>
        <w:top w:val="none" w:sz="0" w:space="0" w:color="auto"/>
        <w:left w:val="none" w:sz="0" w:space="0" w:color="auto"/>
        <w:bottom w:val="none" w:sz="0" w:space="0" w:color="auto"/>
        <w:right w:val="none" w:sz="0" w:space="0" w:color="auto"/>
      </w:divBdr>
      <w:divsChild>
        <w:div w:id="1215240445">
          <w:marLeft w:val="0"/>
          <w:marRight w:val="0"/>
          <w:marTop w:val="0"/>
          <w:marBottom w:val="0"/>
          <w:divBdr>
            <w:top w:val="none" w:sz="0" w:space="0" w:color="auto"/>
            <w:left w:val="none" w:sz="0" w:space="0" w:color="auto"/>
            <w:bottom w:val="none" w:sz="0" w:space="0" w:color="auto"/>
            <w:right w:val="none" w:sz="0" w:space="0" w:color="auto"/>
          </w:divBdr>
          <w:divsChild>
            <w:div w:id="1826121747">
              <w:marLeft w:val="0"/>
              <w:marRight w:val="0"/>
              <w:marTop w:val="288"/>
              <w:marBottom w:val="288"/>
              <w:divBdr>
                <w:top w:val="none" w:sz="0" w:space="0" w:color="auto"/>
                <w:left w:val="none" w:sz="0" w:space="0" w:color="auto"/>
                <w:bottom w:val="none" w:sz="0" w:space="0" w:color="auto"/>
                <w:right w:val="none" w:sz="0" w:space="0" w:color="auto"/>
              </w:divBdr>
              <w:divsChild>
                <w:div w:id="1696343886">
                  <w:marLeft w:val="150"/>
                  <w:marRight w:val="150"/>
                  <w:marTop w:val="150"/>
                  <w:marBottom w:val="225"/>
                  <w:divBdr>
                    <w:top w:val="none" w:sz="0" w:space="0" w:color="auto"/>
                    <w:left w:val="none" w:sz="0" w:space="0" w:color="auto"/>
                    <w:bottom w:val="none" w:sz="0" w:space="0" w:color="auto"/>
                    <w:right w:val="none" w:sz="0" w:space="0" w:color="auto"/>
                  </w:divBdr>
                  <w:divsChild>
                    <w:div w:id="1772628587">
                      <w:marLeft w:val="0"/>
                      <w:marRight w:val="0"/>
                      <w:marTop w:val="225"/>
                      <w:marBottom w:val="255"/>
                      <w:divBdr>
                        <w:top w:val="none" w:sz="0" w:space="0" w:color="auto"/>
                        <w:left w:val="none" w:sz="0" w:space="0" w:color="auto"/>
                        <w:bottom w:val="none" w:sz="0" w:space="0" w:color="auto"/>
                        <w:right w:val="none" w:sz="0" w:space="0" w:color="auto"/>
                      </w:divBdr>
                      <w:divsChild>
                        <w:div w:id="1389648588">
                          <w:marLeft w:val="0"/>
                          <w:marRight w:val="0"/>
                          <w:marTop w:val="0"/>
                          <w:marBottom w:val="300"/>
                          <w:divBdr>
                            <w:top w:val="single" w:sz="2" w:space="8" w:color="666666"/>
                            <w:left w:val="single" w:sz="2" w:space="8" w:color="666666"/>
                            <w:bottom w:val="single" w:sz="2" w:space="8" w:color="666666"/>
                            <w:right w:val="single" w:sz="2" w:space="8" w:color="666666"/>
                          </w:divBdr>
                          <w:divsChild>
                            <w:div w:id="19281385">
                              <w:marLeft w:val="0"/>
                              <w:marRight w:val="0"/>
                              <w:marTop w:val="0"/>
                              <w:marBottom w:val="0"/>
                              <w:divBdr>
                                <w:top w:val="none" w:sz="0" w:space="0" w:color="auto"/>
                                <w:left w:val="none" w:sz="0" w:space="0" w:color="auto"/>
                                <w:bottom w:val="none" w:sz="0" w:space="0" w:color="auto"/>
                                <w:right w:val="none" w:sz="0" w:space="0" w:color="auto"/>
                              </w:divBdr>
                              <w:divsChild>
                                <w:div w:id="1766655383">
                                  <w:marLeft w:val="0"/>
                                  <w:marRight w:val="0"/>
                                  <w:marTop w:val="75"/>
                                  <w:marBottom w:val="75"/>
                                  <w:divBdr>
                                    <w:top w:val="none" w:sz="0" w:space="0" w:color="auto"/>
                                    <w:left w:val="none" w:sz="0" w:space="0" w:color="auto"/>
                                    <w:bottom w:val="none" w:sz="0" w:space="0" w:color="auto"/>
                                    <w:right w:val="none" w:sz="0" w:space="0" w:color="auto"/>
                                  </w:divBdr>
                                  <w:divsChild>
                                    <w:div w:id="26019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6639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tainstitute.org/mettameditation.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thebuddhistcentre.com/text/loving-kindness-meditation" TargetMode="External"/><Relationship Id="rId4" Type="http://schemas.openxmlformats.org/officeDocument/2006/relationships/settings" Target="settings.xml"/><Relationship Id="rId9" Type="http://schemas.openxmlformats.org/officeDocument/2006/relationships/hyperlink" Target="http://www.contemplativemind.org/practices/tree/loving-kind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9</Pages>
  <Words>1747</Words>
  <Characters>9960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Greene</dc:creator>
  <cp:lastModifiedBy>Elizabeth Greene</cp:lastModifiedBy>
  <cp:revision>101</cp:revision>
  <dcterms:created xsi:type="dcterms:W3CDTF">2015-01-26T15:46:00Z</dcterms:created>
  <dcterms:modified xsi:type="dcterms:W3CDTF">2015-01-29T00:35:00Z</dcterms:modified>
</cp:coreProperties>
</file>